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5A7E" w14:textId="77777777" w:rsidR="00627FCA" w:rsidRPr="00A21E86" w:rsidRDefault="00627FCA" w:rsidP="00A21E86">
      <w:pPr>
        <w:spacing w:before="120" w:after="12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W w:w="14265" w:type="dxa"/>
        <w:tblLook w:val="04A0" w:firstRow="1" w:lastRow="0" w:firstColumn="1" w:lastColumn="0" w:noHBand="0" w:noVBand="1"/>
      </w:tblPr>
      <w:tblGrid>
        <w:gridCol w:w="1980"/>
        <w:gridCol w:w="2410"/>
        <w:gridCol w:w="2410"/>
        <w:gridCol w:w="2410"/>
        <w:gridCol w:w="2409"/>
        <w:gridCol w:w="2646"/>
      </w:tblGrid>
      <w:tr w:rsidR="000C211D" w:rsidRPr="00486A75" w14:paraId="444A8802" w14:textId="77777777" w:rsidTr="000C211D">
        <w:trPr>
          <w:trHeight w:val="839"/>
        </w:trPr>
        <w:tc>
          <w:tcPr>
            <w:tcW w:w="14265" w:type="dxa"/>
            <w:gridSpan w:val="6"/>
            <w:vAlign w:val="center"/>
          </w:tcPr>
          <w:p w14:paraId="664D733B" w14:textId="0CE73002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KẾ HOẠCH TUẦ</w:t>
            </w:r>
            <w:r w:rsidR="00803771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N 1</w:t>
            </w: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(Từ</w:t>
            </w:r>
            <w:r w:rsidR="00803771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ngày </w:t>
            </w:r>
            <w:r w:rsidR="00926BFF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104C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2141E9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</w:t>
            </w:r>
            <w:r w:rsidR="00803771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="0044104C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26BFF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4104C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2141E9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211D" w:rsidRPr="00486A75" w14:paraId="53392777" w14:textId="77777777" w:rsidTr="000C211D">
        <w:trPr>
          <w:trHeight w:val="608"/>
        </w:trPr>
        <w:tc>
          <w:tcPr>
            <w:tcW w:w="1980" w:type="dxa"/>
            <w:vAlign w:val="center"/>
          </w:tcPr>
          <w:p w14:paraId="7A508BF1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410" w:type="dxa"/>
            <w:vAlign w:val="center"/>
          </w:tcPr>
          <w:p w14:paraId="7F1586DF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410" w:type="dxa"/>
            <w:vAlign w:val="center"/>
          </w:tcPr>
          <w:p w14:paraId="77E40F9F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410" w:type="dxa"/>
            <w:vAlign w:val="center"/>
          </w:tcPr>
          <w:p w14:paraId="03383549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09" w:type="dxa"/>
            <w:vAlign w:val="center"/>
          </w:tcPr>
          <w:p w14:paraId="1E60E200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46" w:type="dxa"/>
            <w:vAlign w:val="center"/>
          </w:tcPr>
          <w:p w14:paraId="05CAE17D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0C211D" w:rsidRPr="00486A75" w14:paraId="518BFD60" w14:textId="77777777" w:rsidTr="000C211D">
        <w:trPr>
          <w:trHeight w:val="1394"/>
        </w:trPr>
        <w:tc>
          <w:tcPr>
            <w:tcW w:w="1980" w:type="dxa"/>
            <w:vAlign w:val="center"/>
          </w:tcPr>
          <w:p w14:paraId="52ABDCC4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Trò chuyện</w:t>
            </w:r>
          </w:p>
        </w:tc>
        <w:tc>
          <w:tcPr>
            <w:tcW w:w="2410" w:type="dxa"/>
          </w:tcPr>
          <w:p w14:paraId="63A7C804" w14:textId="77777777" w:rsidR="00C7731A" w:rsidRPr="00486A75" w:rsidRDefault="00C7731A" w:rsidP="00C7731A">
            <w:pPr>
              <w:pStyle w:val="ListParagraph"/>
              <w:spacing w:before="120" w:after="120"/>
              <w:ind w:left="27"/>
              <w:contextualSpacing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Trò chuyện về những hoạt động của trẻ với gia đình vào ngày thứ 7 chủ nhật vừa qua</w:t>
            </w:r>
          </w:p>
          <w:p w14:paraId="2E16F312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72247C" w14:textId="77777777" w:rsidR="00EF1397" w:rsidRPr="00486A75" w:rsidRDefault="00EF1397" w:rsidP="00EF1397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biết được vị trí và trách nhiệm của bản thân trong gia đình và lớp học.</w:t>
            </w:r>
          </w:p>
          <w:p w14:paraId="2D3CDEAE" w14:textId="77777777" w:rsidR="000C211D" w:rsidRPr="00486A75" w:rsidRDefault="000C211D" w:rsidP="00EF1397">
            <w:pPr>
              <w:pStyle w:val="ListParagraph"/>
              <w:spacing w:before="120" w:after="120"/>
              <w:ind w:left="36"/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7F33D8" w14:textId="77777777" w:rsidR="00CC2BA3" w:rsidRPr="00486A75" w:rsidRDefault="00CC2BA3" w:rsidP="00A21E8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iCs/>
                <w:color w:val="833C0B" w:themeColor="accent2" w:themeShade="8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Chỉ số 73</w:t>
            </w:r>
            <w:r w:rsidRPr="00486A7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:</w:t>
            </w:r>
            <w:r w:rsidRPr="00486A7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</w:t>
            </w:r>
            <w:r w:rsidRPr="00486A75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Điều chỉnh giọng nói phù hợp với tình huống và nhu cầu giao tiếp;</w:t>
            </w:r>
            <w:r w:rsidRPr="00486A75">
              <w:rPr>
                <w:rFonts w:ascii="Times New Roman" w:hAnsi="Times New Roman" w:cs="Times New Roman"/>
                <w:b/>
                <w:iCs/>
                <w:color w:val="833C0B" w:themeColor="accent2" w:themeShade="80"/>
                <w:sz w:val="28"/>
                <w:szCs w:val="28"/>
                <w:lang w:val="pt-BR"/>
              </w:rPr>
              <w:t xml:space="preserve"> </w:t>
            </w:r>
          </w:p>
          <w:p w14:paraId="520EF990" w14:textId="19200C29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7706A77" w14:textId="5C27ACAC" w:rsidR="000C211D" w:rsidRPr="00486A75" w:rsidRDefault="00CC2BA3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vi-VN"/>
              </w:rPr>
              <w:t>Trẻ lắng nghe ý kiến của người khác, sử dụng lời nói, cử chỉ, lễ phép, lịch sự, b</w:t>
            </w: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iết nói cảm ơn, xin lỗi, chào hỏi lễ phép, trao đổi, thỏa thuận, chia sẻ kinh nghiệm với bạn</w:t>
            </w:r>
          </w:p>
        </w:tc>
        <w:tc>
          <w:tcPr>
            <w:tcW w:w="2646" w:type="dxa"/>
          </w:tcPr>
          <w:p w14:paraId="0AD1DEB6" w14:textId="39AE59FE" w:rsidR="00EF1397" w:rsidRPr="00486A75" w:rsidRDefault="00EF1397" w:rsidP="00EF1397">
            <w:pPr>
              <w:pStyle w:val="ListParagraph"/>
              <w:spacing w:before="120" w:after="120"/>
              <w:ind w:left="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những </w:t>
            </w:r>
            <w:r w:rsidR="00A92498" w:rsidRPr="00486A75">
              <w:rPr>
                <w:rFonts w:ascii="Times New Roman" w:hAnsi="Times New Roman" w:cs="Times New Roman"/>
                <w:sz w:val="28"/>
                <w:szCs w:val="28"/>
              </w:rPr>
              <w:t>chữ ă</w:t>
            </w: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A92498" w:rsidRPr="00486A75">
              <w:rPr>
                <w:rFonts w:ascii="Times New Roman" w:hAnsi="Times New Roman" w:cs="Times New Roman"/>
                <w:sz w:val="28"/>
                <w:szCs w:val="28"/>
              </w:rPr>
              <w:t>chữ b</w:t>
            </w: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trẻ tìm thấy ở nhà</w:t>
            </w:r>
          </w:p>
          <w:p w14:paraId="41075671" w14:textId="1329CAA6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211D" w:rsidRPr="00486A75" w14:paraId="0E5BB44F" w14:textId="77777777" w:rsidTr="000C211D">
        <w:trPr>
          <w:trHeight w:val="989"/>
        </w:trPr>
        <w:tc>
          <w:tcPr>
            <w:tcW w:w="1980" w:type="dxa"/>
            <w:vAlign w:val="center"/>
          </w:tcPr>
          <w:p w14:paraId="02841AEE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Tăng cường vận động dư cân – béo phì</w:t>
            </w:r>
          </w:p>
        </w:tc>
        <w:tc>
          <w:tcPr>
            <w:tcW w:w="12285" w:type="dxa"/>
            <w:gridSpan w:val="5"/>
            <w:vAlign w:val="center"/>
          </w:tcPr>
          <w:p w14:paraId="2109C1C7" w14:textId="6F98B470" w:rsidR="000C211D" w:rsidRPr="00486A75" w:rsidRDefault="00CC2BA3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Chạy dích dắc qua 5-6 vật cản</w:t>
            </w:r>
          </w:p>
        </w:tc>
      </w:tr>
    </w:tbl>
    <w:p w14:paraId="6F20E9FA" w14:textId="77777777" w:rsidR="006B2FAB" w:rsidRPr="00486A75" w:rsidRDefault="006B2FAB" w:rsidP="00A21E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BD0D43" w14:textId="77777777" w:rsidR="006B2FAB" w:rsidRPr="00486A75" w:rsidRDefault="006B2FAB" w:rsidP="00A21E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W w:w="14265" w:type="dxa"/>
        <w:tblLook w:val="04A0" w:firstRow="1" w:lastRow="0" w:firstColumn="1" w:lastColumn="0" w:noHBand="0" w:noVBand="1"/>
      </w:tblPr>
      <w:tblGrid>
        <w:gridCol w:w="1980"/>
        <w:gridCol w:w="2551"/>
        <w:gridCol w:w="2269"/>
        <w:gridCol w:w="2410"/>
        <w:gridCol w:w="2409"/>
        <w:gridCol w:w="2646"/>
      </w:tblGrid>
      <w:tr w:rsidR="00070135" w:rsidRPr="00486A75" w14:paraId="659DEC37" w14:textId="77777777" w:rsidTr="0026387B">
        <w:trPr>
          <w:trHeight w:val="1691"/>
        </w:trPr>
        <w:tc>
          <w:tcPr>
            <w:tcW w:w="1980" w:type="dxa"/>
            <w:vMerge w:val="restart"/>
            <w:vAlign w:val="center"/>
          </w:tcPr>
          <w:p w14:paraId="5BB29D7A" w14:textId="77777777" w:rsidR="00070135" w:rsidRPr="00486A75" w:rsidRDefault="00070135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51" w:type="dxa"/>
          </w:tcPr>
          <w:p w14:paraId="6CFE3A1A" w14:textId="77777777" w:rsidR="00EF1397" w:rsidRPr="00486A75" w:rsidRDefault="00EF1397" w:rsidP="00EF139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 thức:</w:t>
            </w:r>
          </w:p>
          <w:p w14:paraId="7007D8A0" w14:textId="202ACC56" w:rsidR="00EF1397" w:rsidRPr="00486A75" w:rsidRDefault="00DB258F" w:rsidP="00EF139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Tách gộp trong phạm vi 7</w:t>
            </w:r>
          </w:p>
          <w:p w14:paraId="1788938E" w14:textId="7BC4F15C" w:rsidR="00EF1397" w:rsidRPr="00486A75" w:rsidRDefault="00EF1397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269" w:type="dxa"/>
          </w:tcPr>
          <w:p w14:paraId="73ACBC3B" w14:textId="77777777" w:rsidR="00A92498" w:rsidRPr="00486A75" w:rsidRDefault="00A92498" w:rsidP="00A9249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Làm quen chữ viết</w:t>
            </w:r>
          </w:p>
          <w:p w14:paraId="44BE28A8" w14:textId="2D92E16F" w:rsidR="00A92498" w:rsidRPr="00486A75" w:rsidRDefault="00A92498" w:rsidP="00A9249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chữ ă, chữ b</w:t>
            </w:r>
          </w:p>
          <w:p w14:paraId="25F7E63D" w14:textId="77777777" w:rsidR="00070135" w:rsidRPr="00486A75" w:rsidRDefault="00070135" w:rsidP="00EF139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D69893" w14:textId="77777777" w:rsidR="00143285" w:rsidRPr="00486A75" w:rsidRDefault="00143285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 nhạc:</w:t>
            </w:r>
          </w:p>
          <w:p w14:paraId="1B5556B7" w14:textId="5AA7EF48" w:rsidR="00143285" w:rsidRPr="00486A75" w:rsidRDefault="00143285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động theo bài hát “Tập thể dục buổi sáng”</w:t>
            </w:r>
          </w:p>
        </w:tc>
        <w:tc>
          <w:tcPr>
            <w:tcW w:w="2409" w:type="dxa"/>
          </w:tcPr>
          <w:p w14:paraId="6D467830" w14:textId="77777777" w:rsidR="00A92498" w:rsidRPr="00486A75" w:rsidRDefault="00A92498" w:rsidP="00A9249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Tạo hình:</w:t>
            </w:r>
          </w:p>
          <w:p w14:paraId="437DC299" w14:textId="77777777" w:rsidR="00A92498" w:rsidRPr="00486A75" w:rsidRDefault="00A92498" w:rsidP="00A9249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In đàn kiến từ vân tay</w:t>
            </w:r>
          </w:p>
          <w:p w14:paraId="4A9F367B" w14:textId="77777777" w:rsidR="00A92498" w:rsidRPr="00486A75" w:rsidRDefault="00A92498" w:rsidP="00A9249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(theo mẩu)</w:t>
            </w:r>
          </w:p>
          <w:p w14:paraId="0E560C3F" w14:textId="1E678790" w:rsidR="00143285" w:rsidRPr="00486A75" w:rsidRDefault="00143285" w:rsidP="00A9249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</w:tcPr>
          <w:p w14:paraId="00F57DB1" w14:textId="77777777" w:rsidR="00EF1397" w:rsidRPr="00486A75" w:rsidRDefault="00EF1397" w:rsidP="00EF139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Thể dục</w:t>
            </w:r>
          </w:p>
          <w:p w14:paraId="64E3ADDD" w14:textId="77777777" w:rsidR="00EF1397" w:rsidRPr="00486A75" w:rsidRDefault="00EF1397" w:rsidP="00EF1397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Trườn kết hợp trèo qua ghế</w:t>
            </w:r>
          </w:p>
          <w:p w14:paraId="7AA6A1E6" w14:textId="50043D11" w:rsidR="00EF1397" w:rsidRPr="00486A75" w:rsidRDefault="00EF1397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0135" w:rsidRPr="00486A75" w14:paraId="7DE3DF26" w14:textId="77777777" w:rsidTr="00B51D6D">
        <w:tc>
          <w:tcPr>
            <w:tcW w:w="1980" w:type="dxa"/>
            <w:vMerge/>
            <w:vAlign w:val="center"/>
          </w:tcPr>
          <w:p w14:paraId="767BD6F7" w14:textId="77777777" w:rsidR="00070135" w:rsidRPr="00486A75" w:rsidRDefault="00070135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F2AB88" w14:textId="53C6BB29" w:rsidR="00CC2BA3" w:rsidRPr="00486A75" w:rsidRDefault="00CC2BA3" w:rsidP="00EF139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223625D7" w14:textId="77777777" w:rsidR="00A92498" w:rsidRPr="00486A75" w:rsidRDefault="00A92498" w:rsidP="00A9249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 hiện bài tập</w:t>
            </w:r>
          </w:p>
          <w:p w14:paraId="125672D7" w14:textId="69A9F412" w:rsidR="00A92498" w:rsidRPr="00486A75" w:rsidRDefault="00A92498" w:rsidP="00A9249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chữ ă, chữ b</w:t>
            </w:r>
          </w:p>
          <w:p w14:paraId="03AB462B" w14:textId="2637DD6E" w:rsidR="00070135" w:rsidRPr="00486A75" w:rsidRDefault="00070135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4910A4" w14:textId="21747B6D" w:rsidR="00143285" w:rsidRPr="00486A75" w:rsidRDefault="00143285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10407E" w14:textId="48368E04" w:rsidR="00070135" w:rsidRPr="00486A75" w:rsidRDefault="00A92498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 tục hoàn thành sản phẩm trong giờ tạo hình.</w:t>
            </w:r>
          </w:p>
        </w:tc>
        <w:tc>
          <w:tcPr>
            <w:tcW w:w="2646" w:type="dxa"/>
          </w:tcPr>
          <w:p w14:paraId="2408BA68" w14:textId="5684D436" w:rsidR="00070135" w:rsidRPr="00486A75" w:rsidRDefault="00070135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1D" w:rsidRPr="00486A75" w14:paraId="605D75F7" w14:textId="77777777" w:rsidTr="00B51D6D">
        <w:tc>
          <w:tcPr>
            <w:tcW w:w="1980" w:type="dxa"/>
            <w:vAlign w:val="center"/>
          </w:tcPr>
          <w:p w14:paraId="29F4BDED" w14:textId="77777777" w:rsidR="000C211D" w:rsidRPr="00486A75" w:rsidRDefault="000C211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551" w:type="dxa"/>
          </w:tcPr>
          <w:p w14:paraId="2D26F029" w14:textId="23703A3D" w:rsidR="009E1706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="00D728A5"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706"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Xếp chồng 12 - 15 khối theo mẫu.</w:t>
            </w:r>
          </w:p>
          <w:p w14:paraId="524DE45F" w14:textId="58420FC4" w:rsidR="007E5F67" w:rsidRPr="00486A75" w:rsidRDefault="007E5F67" w:rsidP="00A21E86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Trẻ cố gắng tự hoàn thành công việc được giao</w:t>
            </w:r>
          </w:p>
          <w:p w14:paraId="49D81E2D" w14:textId="77777777" w:rsidR="00B51D6D" w:rsidRPr="00486A75" w:rsidRDefault="00B51D6D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30A708E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A820C5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Nội dung cốt chuyện phong phú đa dạng</w:t>
            </w:r>
          </w:p>
          <w:p w14:paraId="428CA0A6" w14:textId="77777777" w:rsidR="00B51D6D" w:rsidRPr="00486A75" w:rsidRDefault="00B51D6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644A4" w14:textId="38A2279F" w:rsidR="00B51D6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 xml:space="preserve">Góc thư viện: </w:t>
            </w:r>
            <w:r w:rsidR="008D076A"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7E5F67"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 xml:space="preserve"> </w:t>
            </w:r>
            <w:r w:rsidR="00EF1397"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Xem và nghe đọc các loại sách khác nhau</w:t>
            </w:r>
          </w:p>
          <w:p w14:paraId="4D690145" w14:textId="77777777" w:rsidR="00EF1397" w:rsidRPr="00486A75" w:rsidRDefault="00EF1397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14:paraId="2EDD9355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D076A"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biết lựa chọn, phối hợp các nguyên vật liệu tạo hình phối hợp các kỹ năng vẽ, nặn, cắt</w:t>
            </w:r>
          </w:p>
          <w:p w14:paraId="7FC3FF06" w14:textId="34607484" w:rsidR="007E5F67" w:rsidRPr="00486A75" w:rsidRDefault="007E5F67" w:rsidP="00DB7E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D1B72E8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Khả năng hình dung các nguyên vật liệu sẽ sử dụng để xây dựng mô hình.</w:t>
            </w:r>
          </w:p>
          <w:p w14:paraId="111E0F65" w14:textId="77777777" w:rsidR="00A21E86" w:rsidRPr="00486A75" w:rsidRDefault="00A21E86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83993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A820C5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Tự đưa ra tình huống giả bộ ngày càng </w:t>
            </w:r>
            <w:r w:rsidR="00A820C5" w:rsidRPr="00486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đa dạng phong phú.</w:t>
            </w:r>
          </w:p>
          <w:p w14:paraId="5B2E0339" w14:textId="77777777" w:rsidR="00A21E86" w:rsidRPr="00486A75" w:rsidRDefault="00A21E86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59ABD" w14:textId="4A1DA4D9" w:rsidR="008D076A" w:rsidRPr="00461494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486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461494" w:rsidRPr="00461494">
              <w:rPr>
                <w:rFonts w:ascii="Times New Roman" w:hAnsi="Times New Roman" w:cs="Times New Roman"/>
                <w:color w:val="00B050"/>
                <w:sz w:val="28"/>
                <w:szCs w:val="28"/>
                <w:lang w:eastAsia="vi-VN"/>
              </w:rPr>
              <w:t>Bổ sung bài tập về tách gộp trong phạm vi 7</w:t>
            </w:r>
            <w:r w:rsidR="00461494">
              <w:rPr>
                <w:rFonts w:ascii="Times New Roman" w:hAnsi="Times New Roman" w:cs="Times New Roman"/>
                <w:color w:val="00B050"/>
                <w:sz w:val="28"/>
                <w:szCs w:val="28"/>
                <w:lang w:eastAsia="vi-VN"/>
              </w:rPr>
              <w:t xml:space="preserve">, </w:t>
            </w:r>
            <w:r w:rsidR="00461494" w:rsidRPr="00461494">
              <w:rPr>
                <w:rFonts w:ascii="Times New Roman" w:hAnsi="Times New Roman" w:cs="Times New Roman"/>
                <w:color w:val="00B050"/>
                <w:sz w:val="28"/>
                <w:szCs w:val="28"/>
                <w:lang w:eastAsia="vi-VN"/>
              </w:rPr>
              <w:t>khuyến khích trẻ tham gia đặc biệt chú ý bé (Hữu Thiện, Ngọc Phúc, Trịnh Hoàng Phương Anh, Thiên Phú)</w:t>
            </w:r>
          </w:p>
          <w:p w14:paraId="400E1270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6E61AFE" w14:textId="677FCC30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="009E1706"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EF1397"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 xml:space="preserve"> Trẻ giữ gìn, bảo vệ sách.</w:t>
            </w:r>
          </w:p>
        </w:tc>
        <w:tc>
          <w:tcPr>
            <w:tcW w:w="2410" w:type="dxa"/>
          </w:tcPr>
          <w:p w14:paraId="74A666F9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Mô hình phát triển trong không gian ba chiều.</w:t>
            </w:r>
          </w:p>
          <w:p w14:paraId="2EC96375" w14:textId="77777777" w:rsidR="00B51D6D" w:rsidRPr="00486A75" w:rsidRDefault="00B51D6D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F942DC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34E00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cùng bạn thoả thuận về trò chơi.</w:t>
            </w:r>
          </w:p>
          <w:p w14:paraId="65AEF558" w14:textId="77777777" w:rsidR="006349DA" w:rsidRPr="00486A75" w:rsidRDefault="006349DA" w:rsidP="006349DA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 số 66:</w:t>
            </w:r>
            <w:r w:rsidRPr="00486A7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Sử dụng các từ chỉ tên gọi, hành động, tính </w:t>
            </w:r>
            <w:r w:rsidRPr="00486A7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chất và từ biểu cảm trong sinh hoạt hàng ngày;</w:t>
            </w:r>
          </w:p>
          <w:p w14:paraId="433BBC2D" w14:textId="77777777" w:rsidR="006349DA" w:rsidRPr="00486A75" w:rsidRDefault="006349DA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6FD70" w14:textId="77777777" w:rsidR="00B51D6D" w:rsidRPr="00486A75" w:rsidRDefault="00B51D6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87D3C" w14:textId="49415D53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="008D076A"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lựa chọn, thể hiện các hình thức vận động theo nhạc.</w:t>
            </w:r>
          </w:p>
          <w:p w14:paraId="33544DD8" w14:textId="77777777" w:rsidR="00EF1397" w:rsidRPr="00486A75" w:rsidRDefault="00EF1397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918A0" w14:textId="267BBB25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="008D076A"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EF1397"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Trẻ biết cách đọc, viết từ trái sang phải, từ trên xuống dưới, từ đầu sách đến cuối sách</w:t>
            </w:r>
          </w:p>
          <w:p w14:paraId="04928701" w14:textId="77777777" w:rsidR="000C211D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86283F2" w14:textId="32AC61AD" w:rsidR="004228B0" w:rsidRPr="00486A75" w:rsidRDefault="004228B0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Góc học tập: </w:t>
            </w:r>
            <w:r w:rsidRPr="004228B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T</w:t>
            </w:r>
            <w:r w:rsidRPr="004228B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ăng cường các trò chơi và bài tập tìm chữ ă trong từ, trong bài thơ</w:t>
            </w:r>
          </w:p>
        </w:tc>
        <w:tc>
          <w:tcPr>
            <w:tcW w:w="2409" w:type="dxa"/>
          </w:tcPr>
          <w:p w14:paraId="066CC23E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Rủ nhau chơi, thoả thuận về MHXD và phân công thực hiện.</w:t>
            </w:r>
          </w:p>
          <w:p w14:paraId="15648A82" w14:textId="77777777" w:rsidR="00B51D6D" w:rsidRPr="00486A75" w:rsidRDefault="00B51D6D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D2269BA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34E00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cùng bạn chuẩn bị đồ chơi, nơi chơi.</w:t>
            </w:r>
          </w:p>
          <w:p w14:paraId="3C3EEFDE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584F5AF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Tạo hình:</w:t>
            </w:r>
            <w:r w:rsidR="008D076A"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biết lựa chọn, phối hợp các nguyên vật liệu tạo hình phối hợp các kỹ năng vẽ, nặn, cắt,</w:t>
            </w:r>
          </w:p>
          <w:p w14:paraId="68D212D6" w14:textId="77777777" w:rsidR="00B51D6D" w:rsidRPr="00486A75" w:rsidRDefault="00B51D6D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E299AE5" w14:textId="77777777" w:rsidR="008D076A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  <w:r w:rsidR="008D076A" w:rsidRPr="00486A7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="008D076A"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dùng được câu đơn,</w:t>
            </w:r>
          </w:p>
          <w:p w14:paraId="611BF490" w14:textId="6AF54959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46" w:type="dxa"/>
          </w:tcPr>
          <w:p w14:paraId="088215FA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="00961E03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Chấp nhận sự khác biệt giữa bạn chơi với mình.</w:t>
            </w:r>
          </w:p>
          <w:p w14:paraId="0191CD40" w14:textId="5062A32F" w:rsidR="00B51D6D" w:rsidRPr="00486A75" w:rsidRDefault="007E5F67" w:rsidP="00A21E86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chủ động và độc lập trong một số hoạt động, c</w:t>
            </w: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  <w:t>ố gắng tự hoàn thành công việc được giao.</w:t>
            </w:r>
          </w:p>
          <w:p w14:paraId="742FB8FA" w14:textId="77777777" w:rsidR="00EF1397" w:rsidRPr="00486A75" w:rsidRDefault="00EF1397" w:rsidP="00A21E86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 w:eastAsia="vi-VN"/>
              </w:rPr>
            </w:pPr>
          </w:p>
          <w:p w14:paraId="517BB0EB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TCGBCCT</w:t>
            </w:r>
            <w:r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534E00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Nhóm chơi quen thuộc, chấp nhận bạn mới.</w:t>
            </w:r>
          </w:p>
          <w:p w14:paraId="113F08B5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A3DC4D2" w14:textId="77777777" w:rsidR="008D076A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6A7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="008D076A"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hát đúng giai điệu, lời ca và thể hiện sắc thái, tình cảm của bài hát</w:t>
            </w:r>
            <w:r w:rsidR="008D076A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76A" w:rsidRPr="00486A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 giọng hát, nét mặt, điệu bộ, cử chỉ...</w:t>
            </w:r>
          </w:p>
          <w:p w14:paraId="6EB4878D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1EC10F35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486A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8D076A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Trẻ biết </w:t>
            </w:r>
            <w:r w:rsidR="008D076A" w:rsidRPr="00486A7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gộp/tách các nhóm đối tượng bằng các cách khác nhau và đếm.</w:t>
            </w:r>
          </w:p>
          <w:p w14:paraId="6F7115C7" w14:textId="77777777" w:rsidR="000C211D" w:rsidRPr="00486A75" w:rsidRDefault="000C211D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15D0D" w:rsidRPr="00486A75" w14:paraId="2EB526C2" w14:textId="77777777" w:rsidTr="00B51D6D">
        <w:tc>
          <w:tcPr>
            <w:tcW w:w="1980" w:type="dxa"/>
            <w:vAlign w:val="center"/>
          </w:tcPr>
          <w:p w14:paraId="7C837C8A" w14:textId="77777777" w:rsidR="00915D0D" w:rsidRPr="00486A75" w:rsidRDefault="00915D0D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51" w:type="dxa"/>
          </w:tcPr>
          <w:p w14:paraId="0235F966" w14:textId="44B0656A" w:rsidR="00915D0D" w:rsidRPr="00486A75" w:rsidRDefault="00915D0D" w:rsidP="00932B57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TCDG: </w:t>
            </w:r>
            <w:r w:rsidR="007E5F67"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F71"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Chim đổi lồng</w:t>
            </w:r>
          </w:p>
          <w:p w14:paraId="462FC135" w14:textId="7E200BD6" w:rsidR="006349DA" w:rsidRPr="00486A75" w:rsidRDefault="006349DA" w:rsidP="006349DA">
            <w:pPr>
              <w:spacing w:before="120" w:after="120"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50.</w:t>
            </w:r>
            <w:r w:rsidRPr="00486A75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Thể hiện sự thân thiện, đoàn kết với bạn bè;</w:t>
            </w:r>
          </w:p>
          <w:p w14:paraId="7A64837F" w14:textId="77777777" w:rsidR="00915D0D" w:rsidRPr="00486A75" w:rsidRDefault="00915D0D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40AE6871" w14:textId="1F90B8F4" w:rsidR="00915D0D" w:rsidRPr="00A30214" w:rsidRDefault="00A30214" w:rsidP="00932B5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</w:pPr>
            <w:r w:rsidRPr="00A30214"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  <w:t>Ném xa bằng 1 tay</w:t>
            </w:r>
          </w:p>
          <w:p w14:paraId="448BE5FB" w14:textId="46029464" w:rsidR="005D0F71" w:rsidRPr="00486A75" w:rsidRDefault="005D0F71" w:rsidP="00932B5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Đi cà kheo</w:t>
            </w:r>
          </w:p>
          <w:p w14:paraId="7DE97FA7" w14:textId="77777777" w:rsidR="00915D0D" w:rsidRPr="00486A75" w:rsidRDefault="00915D0D" w:rsidP="00932B5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C3676E" w14:textId="77777777" w:rsidR="00915D0D" w:rsidRPr="00486A75" w:rsidRDefault="00915D0D" w:rsidP="00932B5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2F1CF0F2" w14:textId="04543315" w:rsidR="005D0F71" w:rsidRPr="00486A75" w:rsidRDefault="005D0F71" w:rsidP="00932B5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Búng thun</w:t>
            </w:r>
          </w:p>
          <w:p w14:paraId="0E74CDBE" w14:textId="08040EF1" w:rsidR="00D82950" w:rsidRPr="00486A75" w:rsidRDefault="00D82950" w:rsidP="00932B5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Ô ăn quan</w:t>
            </w:r>
          </w:p>
          <w:p w14:paraId="2CCFF35E" w14:textId="59D40E25" w:rsidR="00932B57" w:rsidRPr="00486A75" w:rsidRDefault="00932B57" w:rsidP="00932B5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69" w:hanging="218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6905D106" w14:textId="33197C74" w:rsidR="00A21E86" w:rsidRPr="00486A75" w:rsidRDefault="00A21E86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269" w:type="dxa"/>
          </w:tcPr>
          <w:p w14:paraId="6A4B216B" w14:textId="295FAFD2" w:rsidR="00915D0D" w:rsidRPr="00486A75" w:rsidRDefault="005D0F71" w:rsidP="00932B57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TCVĐ: </w:t>
            </w: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Ô tô và chim sẻ</w:t>
            </w:r>
          </w:p>
          <w:p w14:paraId="4B88E3E6" w14:textId="77777777" w:rsidR="00915D0D" w:rsidRPr="00486A75" w:rsidRDefault="00915D0D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5D9BC76B" w14:textId="77777777" w:rsidR="00915D0D" w:rsidRPr="00486A75" w:rsidRDefault="00915D0D" w:rsidP="00A3021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Bò dích dắc qua 7 điểm.</w:t>
            </w:r>
          </w:p>
          <w:p w14:paraId="2A4F6FB2" w14:textId="447CCDAA" w:rsidR="005D0F71" w:rsidRPr="00486A75" w:rsidRDefault="005D0F71" w:rsidP="00A3021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Đi cà kheo</w:t>
            </w:r>
          </w:p>
          <w:p w14:paraId="3C3E3E0C" w14:textId="77777777" w:rsidR="00915D0D" w:rsidRPr="00486A75" w:rsidRDefault="00915D0D" w:rsidP="00A3021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2CC4932F" w14:textId="77777777" w:rsidR="00A30214" w:rsidRPr="00A30214" w:rsidRDefault="00A30214" w:rsidP="00A3021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</w:pPr>
            <w:r w:rsidRPr="00A30214"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  <w:t>Ném xa bằng 1 tay</w:t>
            </w:r>
          </w:p>
          <w:p w14:paraId="0D4F4F1C" w14:textId="77777777" w:rsidR="00932B57" w:rsidRPr="00486A75" w:rsidRDefault="00915D0D" w:rsidP="00A3021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53154E83" w14:textId="14E0C0C0" w:rsidR="00932B57" w:rsidRPr="00486A75" w:rsidRDefault="00932B57" w:rsidP="00A3021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5A6DAE5F" w14:textId="1DB75352" w:rsidR="00A21E86" w:rsidRPr="00486A75" w:rsidRDefault="00A21E86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10" w:type="dxa"/>
          </w:tcPr>
          <w:p w14:paraId="1A3340BA" w14:textId="35DA31D2" w:rsidR="00915D0D" w:rsidRPr="00486A75" w:rsidRDefault="00915D0D" w:rsidP="00932B57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Quan sát:</w:t>
            </w:r>
            <w:r w:rsidR="007E5F67"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</w:t>
            </w:r>
            <w:r w:rsidR="007E5F67" w:rsidRPr="00486A75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con đường trước cổng trường</w:t>
            </w:r>
          </w:p>
          <w:p w14:paraId="2A4300B1" w14:textId="77777777" w:rsidR="00915D0D" w:rsidRPr="00486A75" w:rsidRDefault="00915D0D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677E5892" w14:textId="77777777" w:rsidR="00915D0D" w:rsidRPr="00486A75" w:rsidRDefault="00915D0D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388356E3" w14:textId="77777777" w:rsidR="00A30214" w:rsidRPr="00A30214" w:rsidRDefault="00A30214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</w:pPr>
            <w:r w:rsidRPr="00A30214"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  <w:t>Ném xa bằng 1 tay</w:t>
            </w:r>
          </w:p>
          <w:p w14:paraId="5F88F281" w14:textId="23CC273E" w:rsidR="005D0F71" w:rsidRPr="00486A75" w:rsidRDefault="005D0F71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Đi cà kheo</w:t>
            </w:r>
          </w:p>
          <w:p w14:paraId="521CD62F" w14:textId="77777777" w:rsidR="00915D0D" w:rsidRPr="00486A75" w:rsidRDefault="00915D0D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661A0B1F" w14:textId="43583218" w:rsidR="00932B57" w:rsidRPr="00486A75" w:rsidRDefault="00932B57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48B4167C" w14:textId="1C952D4D" w:rsidR="00A21E86" w:rsidRPr="00486A75" w:rsidRDefault="00A21E86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153E996E" w14:textId="77777777" w:rsidR="005D0F71" w:rsidRPr="00486A75" w:rsidRDefault="005D0F71" w:rsidP="00932B57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TCDG: </w:t>
            </w: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Chim đổi lồng</w:t>
            </w:r>
          </w:p>
          <w:p w14:paraId="0FC9F321" w14:textId="77777777" w:rsidR="00915D0D" w:rsidRPr="00486A75" w:rsidRDefault="00915D0D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5180F17C" w14:textId="77777777" w:rsidR="00915D0D" w:rsidRPr="00486A75" w:rsidRDefault="00915D0D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Bò dích dắc qua 7 điểm.</w:t>
            </w:r>
          </w:p>
          <w:p w14:paraId="5ABCFA3C" w14:textId="77777777" w:rsidR="00915D0D" w:rsidRPr="00486A75" w:rsidRDefault="00915D0D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24C47E5A" w14:textId="77777777" w:rsidR="00932B57" w:rsidRPr="00486A75" w:rsidRDefault="00915D0D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60301382" w14:textId="77777777" w:rsidR="00932B57" w:rsidRPr="00486A75" w:rsidRDefault="00932B57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01234BC1" w14:textId="2C5F5441" w:rsidR="00932B57" w:rsidRPr="00486A75" w:rsidRDefault="00932B57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7C9180AD" w14:textId="77777777" w:rsidR="00A30214" w:rsidRPr="00A30214" w:rsidRDefault="00A30214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</w:pPr>
            <w:r w:rsidRPr="00A30214"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  <w:t>Ném xa bằng 1 tay</w:t>
            </w:r>
          </w:p>
          <w:p w14:paraId="548C0637" w14:textId="0307FB11" w:rsidR="00A21E86" w:rsidRPr="00486A75" w:rsidRDefault="00A21E86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646" w:type="dxa"/>
          </w:tcPr>
          <w:p w14:paraId="37DD1513" w14:textId="77777777" w:rsidR="005D0F71" w:rsidRPr="00486A75" w:rsidRDefault="005D0F71" w:rsidP="00932B57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TCVĐ: </w:t>
            </w: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Ô tô và chim sẻ</w:t>
            </w:r>
          </w:p>
          <w:p w14:paraId="1EA361CD" w14:textId="77777777" w:rsidR="00915D0D" w:rsidRPr="00486A75" w:rsidRDefault="00915D0D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7E8514FD" w14:textId="77777777" w:rsidR="00A30214" w:rsidRPr="00A30214" w:rsidRDefault="00A30214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</w:pPr>
            <w:r w:rsidRPr="00A30214">
              <w:rPr>
                <w:rFonts w:ascii="Times New Roman" w:hAnsi="Times New Roman" w:cs="Times New Roman"/>
                <w:color w:val="00B050"/>
                <w:sz w:val="28"/>
                <w:szCs w:val="28"/>
                <w:lang w:val="pt-BR"/>
              </w:rPr>
              <w:t>Ném xa bằng 1 tay</w:t>
            </w:r>
          </w:p>
          <w:p w14:paraId="2BCC6404" w14:textId="5B25BFCC" w:rsidR="005D0F71" w:rsidRPr="00486A75" w:rsidRDefault="005D0F71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Kéo co</w:t>
            </w:r>
          </w:p>
          <w:p w14:paraId="779DA55E" w14:textId="77777777" w:rsidR="00915D0D" w:rsidRPr="00486A75" w:rsidRDefault="00915D0D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Bật liên tục vào vòng.</w:t>
            </w:r>
          </w:p>
          <w:p w14:paraId="6128CAFA" w14:textId="77777777" w:rsidR="00932B57" w:rsidRPr="00486A75" w:rsidRDefault="00915D0D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Đi trên dây</w:t>
            </w:r>
          </w:p>
          <w:p w14:paraId="6CAFB2AC" w14:textId="031BEB91" w:rsidR="00932B57" w:rsidRPr="00486A75" w:rsidRDefault="00932B57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chỗ.</w:t>
            </w:r>
          </w:p>
          <w:p w14:paraId="2F241270" w14:textId="2B66544A" w:rsidR="00932B57" w:rsidRPr="00486A75" w:rsidRDefault="00932B57" w:rsidP="00A30214">
            <w:pPr>
              <w:pStyle w:val="ListParagraph"/>
              <w:numPr>
                <w:ilvl w:val="0"/>
                <w:numId w:val="9"/>
              </w:numPr>
              <w:spacing w:before="120" w:after="120"/>
              <w:ind w:left="175" w:hanging="175"/>
              <w:contextualSpacing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Đi khụy gối, đi nối bàn chân</w:t>
            </w:r>
          </w:p>
          <w:p w14:paraId="4B87AAED" w14:textId="3CFCF17B" w:rsidR="00A21E86" w:rsidRPr="00486A75" w:rsidRDefault="00A21E86" w:rsidP="00932B5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9E1706" w:rsidRPr="00486A75" w14:paraId="7FFB6E9F" w14:textId="77777777" w:rsidTr="004F48A1">
        <w:tc>
          <w:tcPr>
            <w:tcW w:w="1980" w:type="dxa"/>
            <w:vAlign w:val="center"/>
          </w:tcPr>
          <w:p w14:paraId="769CA016" w14:textId="040034A1" w:rsidR="009E1706" w:rsidRPr="00486A75" w:rsidRDefault="009E1706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Ăn, Ngủ, Vệ sinh</w:t>
            </w:r>
          </w:p>
        </w:tc>
        <w:tc>
          <w:tcPr>
            <w:tcW w:w="12285" w:type="dxa"/>
            <w:gridSpan w:val="5"/>
          </w:tcPr>
          <w:p w14:paraId="694A462D" w14:textId="77777777" w:rsidR="00C642B0" w:rsidRPr="00486A75" w:rsidRDefault="0049538C" w:rsidP="00C642B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Mời cô, mời bạn khi ăn và ăn từ tốn.</w:t>
            </w:r>
          </w:p>
          <w:p w14:paraId="68963DE3" w14:textId="61732940" w:rsidR="00C642B0" w:rsidRPr="00486A75" w:rsidRDefault="00C642B0" w:rsidP="0049538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đùa nghịch, không làm đổ vãi thức ăn.</w:t>
            </w:r>
          </w:p>
          <w:p w14:paraId="73398049" w14:textId="165D4C19" w:rsidR="009E1706" w:rsidRPr="00486A75" w:rsidRDefault="0049538C" w:rsidP="00C642B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i vệ sinh đúng nơi quy định, biết đi xong dội/giật nước cho sạch.</w:t>
            </w:r>
          </w:p>
        </w:tc>
      </w:tr>
      <w:tr w:rsidR="00DB258F" w:rsidRPr="00486A75" w14:paraId="25C16E1B" w14:textId="77777777" w:rsidTr="00B51D6D">
        <w:tc>
          <w:tcPr>
            <w:tcW w:w="1980" w:type="dxa"/>
            <w:vMerge w:val="restart"/>
            <w:vAlign w:val="center"/>
          </w:tcPr>
          <w:p w14:paraId="6BCFBE93" w14:textId="77777777" w:rsidR="00DB258F" w:rsidRPr="00486A75" w:rsidRDefault="00DB258F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551" w:type="dxa"/>
          </w:tcPr>
          <w:p w14:paraId="7EF5B10D" w14:textId="77777777" w:rsidR="00DB258F" w:rsidRPr="00486A75" w:rsidRDefault="00DB258F" w:rsidP="00A21E86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Ôn lại vận động theo bài hát “tập thề dục buổi sáng”</w:t>
            </w:r>
          </w:p>
          <w:p w14:paraId="4A93D05D" w14:textId="77777777" w:rsidR="00DB258F" w:rsidRPr="00486A75" w:rsidRDefault="00DB258F" w:rsidP="00A21E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9C49182" w14:textId="77777777" w:rsidR="0036667E" w:rsidRPr="00486A75" w:rsidRDefault="0036667E" w:rsidP="0036667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Trẻ biết tôn trọng, hợp tác, chấp nhận. Biết chờ đến lượt..</w:t>
            </w:r>
          </w:p>
          <w:p w14:paraId="4F288035" w14:textId="3C58CE83" w:rsidR="00DB258F" w:rsidRPr="00486A75" w:rsidRDefault="00DB258F" w:rsidP="00DB7EE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4EA6CC" w14:textId="77777777" w:rsidR="00DB258F" w:rsidRPr="00486A75" w:rsidRDefault="00DB258F" w:rsidP="00A21E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Chỉ số 47.</w:t>
            </w:r>
            <w:r w:rsidRPr="00486A75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Biết chờ đến lượt khi tham gia vào các hoạt động.</w:t>
            </w:r>
          </w:p>
          <w:p w14:paraId="1493EED3" w14:textId="77777777" w:rsidR="00DB258F" w:rsidRPr="00486A75" w:rsidRDefault="00DB258F" w:rsidP="00A21E86">
            <w:pPr>
              <w:spacing w:before="120" w:after="120" w:line="276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2409" w:type="dxa"/>
          </w:tcPr>
          <w:p w14:paraId="514063CC" w14:textId="77777777" w:rsidR="00DB258F" w:rsidRPr="00486A75" w:rsidRDefault="00DB258F" w:rsidP="00882B9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86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Ôn bài </w:t>
            </w:r>
            <w:r w:rsidR="00882B9C" w:rsidRPr="00486A7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đồng dao:</w:t>
            </w:r>
          </w:p>
          <w:p w14:paraId="02134A8F" w14:textId="220DD716" w:rsidR="00882B9C" w:rsidRPr="00486A75" w:rsidRDefault="00882B9C" w:rsidP="00882B9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486A7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Rềnh rềnh ràng ràng</w:t>
            </w:r>
          </w:p>
        </w:tc>
        <w:tc>
          <w:tcPr>
            <w:tcW w:w="2646" w:type="dxa"/>
          </w:tcPr>
          <w:p w14:paraId="193F2028" w14:textId="41C4FE00" w:rsidR="00DB258F" w:rsidRPr="00486A75" w:rsidRDefault="0036667E" w:rsidP="00DB7EE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sz w:val="28"/>
                <w:szCs w:val="28"/>
              </w:rPr>
              <w:t>Trẻ thực hiện công việc được giao (trực nhật, xếp dọn đồ chơi...).</w:t>
            </w:r>
          </w:p>
        </w:tc>
      </w:tr>
      <w:tr w:rsidR="00DB258F" w:rsidRPr="00486A75" w14:paraId="4C4C5323" w14:textId="77777777" w:rsidTr="00B51D6D">
        <w:tc>
          <w:tcPr>
            <w:tcW w:w="1980" w:type="dxa"/>
            <w:vMerge/>
            <w:vAlign w:val="center"/>
          </w:tcPr>
          <w:p w14:paraId="4990A783" w14:textId="77777777" w:rsidR="00DB258F" w:rsidRPr="00486A75" w:rsidRDefault="00DB258F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1E550F" w14:textId="243EFC2F" w:rsidR="00DB258F" w:rsidRPr="00486A75" w:rsidRDefault="00882B9C" w:rsidP="00EF13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86A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Đồng dao:</w:t>
            </w:r>
          </w:p>
          <w:p w14:paraId="4D773BEF" w14:textId="3AA6A8A6" w:rsidR="00DB258F" w:rsidRPr="00486A75" w:rsidRDefault="00882B9C" w:rsidP="00EF1397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486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Rềnh rềnh ràng ràng</w:t>
            </w:r>
          </w:p>
        </w:tc>
        <w:tc>
          <w:tcPr>
            <w:tcW w:w="2269" w:type="dxa"/>
          </w:tcPr>
          <w:p w14:paraId="6CD42DDA" w14:textId="77777777" w:rsidR="0036667E" w:rsidRPr="00486A75" w:rsidRDefault="0036667E" w:rsidP="0036667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Chỉ số 47</w:t>
            </w:r>
            <w:r w:rsidRPr="00486A7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Biết chờ đến lượt khi tham gia vào các hoạt động.</w:t>
            </w:r>
          </w:p>
          <w:p w14:paraId="72431683" w14:textId="77777777" w:rsidR="00DB258F" w:rsidRPr="00486A75" w:rsidRDefault="00DB258F" w:rsidP="00DB7EE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F4024E" w14:textId="77777777" w:rsidR="0036667E" w:rsidRPr="00486A75" w:rsidRDefault="0036667E" w:rsidP="0036667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làm quen với cách sử dụng sách, bút, với chữ viết, với việc đọc sách, với một số ký hiệu thông thường trong cuộc sống,</w:t>
            </w:r>
          </w:p>
          <w:p w14:paraId="12C3A5DD" w14:textId="77777777" w:rsidR="00DB258F" w:rsidRPr="00486A75" w:rsidRDefault="00DB258F" w:rsidP="00A21E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120390" w14:textId="77777777" w:rsidR="0036667E" w:rsidRPr="00486A75" w:rsidRDefault="0036667E" w:rsidP="0036667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86A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sử dụng đúng từ ngữ và câu trong giao tiếp hằng ngày.</w:t>
            </w:r>
          </w:p>
          <w:p w14:paraId="76BED5F1" w14:textId="77777777" w:rsidR="00DB258F" w:rsidRPr="00486A75" w:rsidRDefault="00DB258F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6" w:type="dxa"/>
          </w:tcPr>
          <w:p w14:paraId="67764440" w14:textId="77777777" w:rsidR="0036667E" w:rsidRPr="00486A75" w:rsidRDefault="0036667E" w:rsidP="0036667E">
            <w:pPr>
              <w:spacing w:before="120" w:after="120" w:line="276" w:lineRule="auto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Chỉ số 50.</w:t>
            </w:r>
            <w:r w:rsidRPr="00486A75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Thể hiện sự thân thiện, đoàn kết với bạn bè;</w:t>
            </w:r>
          </w:p>
          <w:p w14:paraId="12226368" w14:textId="77777777" w:rsidR="00DB258F" w:rsidRPr="00486A75" w:rsidRDefault="00DB258F" w:rsidP="00DB7EE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153AC" w:rsidRPr="00486A75" w14:paraId="086C3773" w14:textId="77777777" w:rsidTr="00B51D6D">
        <w:tc>
          <w:tcPr>
            <w:tcW w:w="1980" w:type="dxa"/>
            <w:vAlign w:val="center"/>
          </w:tcPr>
          <w:p w14:paraId="30FE2414" w14:textId="2E6C522D" w:rsidR="009153AC" w:rsidRPr="00486A75" w:rsidRDefault="009153AC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Tình trạng sức khỏe trẻ</w:t>
            </w:r>
          </w:p>
        </w:tc>
        <w:tc>
          <w:tcPr>
            <w:tcW w:w="2551" w:type="dxa"/>
          </w:tcPr>
          <w:p w14:paraId="20BADA73" w14:textId="45BCD485" w:rsidR="009153AC" w:rsidRPr="00486A75" w:rsidRDefault="004616DB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Sức khỏe các bé bình thường</w:t>
            </w:r>
          </w:p>
        </w:tc>
        <w:tc>
          <w:tcPr>
            <w:tcW w:w="2269" w:type="dxa"/>
          </w:tcPr>
          <w:p w14:paraId="3B5B36AF" w14:textId="5085FF99" w:rsidR="009153AC" w:rsidRPr="00486A75" w:rsidRDefault="00181049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771D34">
              <w:rPr>
                <w:rFonts w:ascii="Times New Roman" w:hAnsi="Times New Roman" w:cs="Times New Roman"/>
                <w:bCs/>
                <w:sz w:val="28"/>
                <w:szCs w:val="28"/>
              </w:rPr>
              <w:t>Tình hình sức khỏe của các bé ổn định</w:t>
            </w:r>
          </w:p>
        </w:tc>
        <w:tc>
          <w:tcPr>
            <w:tcW w:w="2410" w:type="dxa"/>
          </w:tcPr>
          <w:p w14:paraId="03250C06" w14:textId="77777777" w:rsidR="00CA2FCF" w:rsidRPr="00771D34" w:rsidRDefault="00CA2FCF" w:rsidP="00CA2FCF">
            <w:pPr>
              <w:spacing w:before="120" w:after="120" w:line="276" w:lineRule="auto"/>
              <w:ind w:right="-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có sức khỏe bình thường</w:t>
            </w:r>
          </w:p>
          <w:p w14:paraId="354DA74D" w14:textId="06812957" w:rsidR="009153AC" w:rsidRPr="00486A75" w:rsidRDefault="009153AC" w:rsidP="00A21E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8F1F0A5" w14:textId="77777777" w:rsidR="00CA2FCF" w:rsidRPr="00771D34" w:rsidRDefault="00CA2FCF" w:rsidP="00CA2FCF">
            <w:pPr>
              <w:spacing w:before="120" w:after="120" w:line="276" w:lineRule="auto"/>
              <w:ind w:right="-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có sức khỏe bình thường</w:t>
            </w:r>
          </w:p>
          <w:p w14:paraId="7F17F2A3" w14:textId="5E448A79" w:rsidR="009153AC" w:rsidRPr="00486A75" w:rsidRDefault="009153AC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54C443DC" w14:textId="6D36FED0" w:rsidR="009153AC" w:rsidRPr="00486A75" w:rsidRDefault="00167C52" w:rsidP="00A21E8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Sức khỏe các bé bình thường</w:t>
            </w:r>
          </w:p>
        </w:tc>
      </w:tr>
      <w:tr w:rsidR="000A38EC" w:rsidRPr="00486A75" w14:paraId="33373EC0" w14:textId="77777777" w:rsidTr="00B51D6D">
        <w:tc>
          <w:tcPr>
            <w:tcW w:w="1980" w:type="dxa"/>
            <w:vAlign w:val="center"/>
          </w:tcPr>
          <w:p w14:paraId="7FE41754" w14:textId="30E72319" w:rsidR="000A38EC" w:rsidRPr="00486A75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Trạng thái cảm xúc, thái độ và hành vi của trẻ</w:t>
            </w:r>
          </w:p>
        </w:tc>
        <w:tc>
          <w:tcPr>
            <w:tcW w:w="2551" w:type="dxa"/>
          </w:tcPr>
          <w:p w14:paraId="6C5FDF6F" w14:textId="424199A2" w:rsidR="000A38EC" w:rsidRPr="00486A75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 tích cực tham gia vào hoạt động trong phạm vi 7</w:t>
            </w:r>
          </w:p>
        </w:tc>
        <w:tc>
          <w:tcPr>
            <w:tcW w:w="2269" w:type="dxa"/>
          </w:tcPr>
          <w:p w14:paraId="350B9126" w14:textId="223B2AAD" w:rsidR="000A38EC" w:rsidRPr="00486A75" w:rsidRDefault="00461494" w:rsidP="00461494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hào hứng tích cực trong các trò chơi về tìm chữ ă và chữ b có trong từ</w:t>
            </w:r>
          </w:p>
        </w:tc>
        <w:tc>
          <w:tcPr>
            <w:tcW w:w="2410" w:type="dxa"/>
          </w:tcPr>
          <w:p w14:paraId="17CC20F8" w14:textId="3B40601E" w:rsidR="004228B0" w:rsidRPr="00486A75" w:rsidRDefault="004228B0" w:rsidP="000A38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 vô cùng thích thú và hào hứng tham gia cùng cô</w:t>
            </w:r>
          </w:p>
        </w:tc>
        <w:tc>
          <w:tcPr>
            <w:tcW w:w="2409" w:type="dxa"/>
          </w:tcPr>
          <w:p w14:paraId="28587896" w14:textId="73594CD4" w:rsidR="004228B0" w:rsidRDefault="004228B0" w:rsidP="004228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Trẻ tích cực trong hoạt động i</w:t>
            </w:r>
            <w:r w:rsidRPr="00486A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 đàn kiến từ vân tay</w:t>
            </w:r>
          </w:p>
          <w:p w14:paraId="503FE4FE" w14:textId="00C29272" w:rsidR="004228B0" w:rsidRPr="00486A75" w:rsidRDefault="004228B0" w:rsidP="004228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Vì là hoạt động với màu nước nên trẻ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cũng rất cẩn thận và cố gắng khéo léo để có được sản phẩm đẹp nhất</w:t>
            </w:r>
          </w:p>
          <w:p w14:paraId="6F16635D" w14:textId="6516DC98" w:rsidR="004228B0" w:rsidRPr="00486A75" w:rsidRDefault="004228B0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D198C7C" w14:textId="00630949" w:rsidR="000A38EC" w:rsidRPr="00486A75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282F21FA" w14:textId="0ADD3CCC" w:rsidR="000A38EC" w:rsidRPr="00486A75" w:rsidRDefault="004228B0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Trẻ hoạt động xuyên suốt và không có biểu hiện mệt mỏi, cố gắng thực hiện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theo đúng hiệu lệnh của cô</w:t>
            </w:r>
          </w:p>
        </w:tc>
      </w:tr>
      <w:tr w:rsidR="000A38EC" w:rsidRPr="00A21E86" w14:paraId="216A68FB" w14:textId="77777777" w:rsidTr="00B51D6D">
        <w:tc>
          <w:tcPr>
            <w:tcW w:w="1980" w:type="dxa"/>
            <w:vAlign w:val="center"/>
          </w:tcPr>
          <w:p w14:paraId="2AC42772" w14:textId="77B34B7F" w:rsidR="000A38EC" w:rsidRPr="00A21E86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75">
              <w:rPr>
                <w:rFonts w:ascii="Times New Roman" w:hAnsi="Times New Roman" w:cs="Times New Roman"/>
                <w:b/>
                <w:sz w:val="28"/>
                <w:szCs w:val="28"/>
              </w:rPr>
              <w:t>Kiến thức, kỹ năng của trẻ</w:t>
            </w:r>
          </w:p>
        </w:tc>
        <w:tc>
          <w:tcPr>
            <w:tcW w:w="2551" w:type="dxa"/>
          </w:tcPr>
          <w:p w14:paraId="4229FBFB" w14:textId="6D0E0964" w:rsidR="000A38EC" w:rsidRPr="00A21E86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80% trẻ thực hiện được kỹ năng tách gộp trong phạm vi 7, có 20% trẻ còn gặp khó khăn trong hoạt động gộp 2 nhóm đối tượng trong phạm vi 7 (Hữu Thiện, Ngọc Phúc, Trịnh Hoàng Phương Anh, Thiên Phú)</w:t>
            </w:r>
          </w:p>
        </w:tc>
        <w:tc>
          <w:tcPr>
            <w:tcW w:w="2269" w:type="dxa"/>
          </w:tcPr>
          <w:p w14:paraId="0E42901C" w14:textId="77777777" w:rsidR="000A38EC" w:rsidRPr="00461494" w:rsidRDefault="00461494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1494">
              <w:rPr>
                <w:rFonts w:ascii="Times New Roman" w:hAnsi="Times New Roman" w:cs="Times New Roman"/>
                <w:bCs/>
                <w:sz w:val="28"/>
                <w:szCs w:val="28"/>
              </w:rPr>
              <w:t>100% trẻ nhận biết được chữ b và 80% trẻ nhận biết được chữ ă</w:t>
            </w:r>
          </w:p>
          <w:p w14:paraId="5FB4B588" w14:textId="5FF9820A" w:rsidR="00461494" w:rsidRPr="00461494" w:rsidRDefault="00461494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4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20% trẻ còn chưa mạnh dạn khẳng định là chữ ă </w:t>
            </w:r>
            <w:r w:rsidR="00422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trong trường hợp chữ 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khi </w:t>
            </w:r>
            <w:r w:rsidR="00422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kèm theo dấu</w:t>
            </w:r>
          </w:p>
        </w:tc>
        <w:tc>
          <w:tcPr>
            <w:tcW w:w="2410" w:type="dxa"/>
          </w:tcPr>
          <w:p w14:paraId="5FE20A5C" w14:textId="3C8AB469" w:rsidR="004228B0" w:rsidRDefault="004228B0" w:rsidP="00422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trẻ thực hiện được bài v</w:t>
            </w:r>
            <w:r w:rsidRPr="00486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ận động theo bài hát “Tập thể dục buổi sáng”</w:t>
            </w:r>
          </w:p>
          <w:p w14:paraId="32A50B15" w14:textId="7DB463D4" w:rsidR="000A38EC" w:rsidRPr="00A21E86" w:rsidRDefault="000A38EC" w:rsidP="000A38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95EAE2" w14:textId="0D166292" w:rsidR="004228B0" w:rsidRPr="00486A75" w:rsidRDefault="004228B0" w:rsidP="004228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trẻ thực hiện được</w:t>
            </w:r>
            <w:r w:rsidRPr="00486A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</w:t>
            </w:r>
            <w:r w:rsidRPr="00486A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 đàn kiến từ vân tay</w:t>
            </w:r>
          </w:p>
          <w:p w14:paraId="00A6F4F5" w14:textId="4160D4EA" w:rsidR="000A38EC" w:rsidRPr="00A21E86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4686E8CD" w14:textId="14C4898D" w:rsidR="004228B0" w:rsidRPr="004228B0" w:rsidRDefault="004228B0" w:rsidP="004228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4228B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100% trẻ thực hiện được t</w:t>
            </w:r>
            <w:r w:rsidRPr="004228B0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rườn kết hợp trèo qua ghế</w:t>
            </w:r>
          </w:p>
          <w:p w14:paraId="201003B1" w14:textId="5B6BA907" w:rsidR="000A38EC" w:rsidRPr="00A21E86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38EC" w:rsidRPr="00A21E86" w14:paraId="004D5E49" w14:textId="77777777" w:rsidTr="00B51D6D">
        <w:tc>
          <w:tcPr>
            <w:tcW w:w="1980" w:type="dxa"/>
            <w:vAlign w:val="center"/>
          </w:tcPr>
          <w:p w14:paraId="408BEBB0" w14:textId="6213AC86" w:rsidR="000A38EC" w:rsidRPr="00486A75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 phát triển</w:t>
            </w:r>
          </w:p>
        </w:tc>
        <w:tc>
          <w:tcPr>
            <w:tcW w:w="2551" w:type="dxa"/>
          </w:tcPr>
          <w:p w14:paraId="52DD8585" w14:textId="3068586A" w:rsidR="000A38EC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61494">
              <w:rPr>
                <w:rFonts w:ascii="Times New Roman" w:hAnsi="Times New Roman" w:cs="Times New Roman"/>
                <w:color w:val="00B050"/>
                <w:sz w:val="28"/>
                <w:szCs w:val="28"/>
                <w:lang w:eastAsia="vi-VN"/>
              </w:rPr>
              <w:t>Bổ sung bài tập về tách gộp trong phạm vi 7 vào góc chơi học tập ngày mai</w:t>
            </w:r>
            <w:r w:rsidR="00461494" w:rsidRPr="00461494">
              <w:rPr>
                <w:rFonts w:ascii="Times New Roman" w:hAnsi="Times New Roman" w:cs="Times New Roman"/>
                <w:color w:val="00B050"/>
                <w:sz w:val="28"/>
                <w:szCs w:val="28"/>
                <w:lang w:eastAsia="vi-VN"/>
              </w:rPr>
              <w:t xml:space="preserve"> và khuyến khích trẻ </w:t>
            </w:r>
            <w:r w:rsidR="00461494" w:rsidRPr="00461494">
              <w:rPr>
                <w:rFonts w:ascii="Times New Roman" w:hAnsi="Times New Roman" w:cs="Times New Roman"/>
                <w:color w:val="00B050"/>
                <w:sz w:val="28"/>
                <w:szCs w:val="28"/>
                <w:lang w:eastAsia="vi-VN"/>
              </w:rPr>
              <w:lastRenderedPageBreak/>
              <w:t xml:space="preserve">tham gia đặc biệt chú ý bé </w:t>
            </w:r>
            <w:r w:rsidR="00461494" w:rsidRPr="00461494">
              <w:rPr>
                <w:rFonts w:ascii="Times New Roman" w:hAnsi="Times New Roman" w:cs="Times New Roman"/>
                <w:color w:val="00B050"/>
                <w:sz w:val="28"/>
                <w:szCs w:val="28"/>
                <w:lang w:eastAsia="vi-VN"/>
              </w:rPr>
              <w:t>(Hữu Thiện, Ngọc Phúc, Trịnh Hoàng Phương Anh, Thiên Phú)</w:t>
            </w:r>
          </w:p>
        </w:tc>
        <w:tc>
          <w:tcPr>
            <w:tcW w:w="2269" w:type="dxa"/>
          </w:tcPr>
          <w:p w14:paraId="17581D34" w14:textId="50692A06" w:rsidR="000A38EC" w:rsidRPr="004228B0" w:rsidRDefault="004228B0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8B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lastRenderedPageBreak/>
              <w:t xml:space="preserve">Tăng cường các trò chơi và bài tập tìm chữ ă trong từ, trong bài thơ và giao nhiệm vụ </w:t>
            </w:r>
            <w:r w:rsidRPr="004228B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lastRenderedPageBreak/>
              <w:t>cho trẻ tìm chữ ă tại nhà</w:t>
            </w:r>
          </w:p>
        </w:tc>
        <w:tc>
          <w:tcPr>
            <w:tcW w:w="2410" w:type="dxa"/>
          </w:tcPr>
          <w:p w14:paraId="2A651E39" w14:textId="77777777" w:rsidR="000A38EC" w:rsidRPr="00A21E86" w:rsidRDefault="000A38EC" w:rsidP="000A38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4452B61" w14:textId="77777777" w:rsidR="000A38EC" w:rsidRPr="00A21E86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6C9DE454" w14:textId="77777777" w:rsidR="000A38EC" w:rsidRPr="00A21E86" w:rsidRDefault="000A38EC" w:rsidP="000A38EC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55D23EF" w14:textId="77777777" w:rsidR="000C211D" w:rsidRPr="00A21E86" w:rsidRDefault="000C211D" w:rsidP="00A21E86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87D3D" w14:textId="77777777" w:rsidR="000C211D" w:rsidRPr="00A21E86" w:rsidRDefault="000C211D" w:rsidP="00A21E86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0C211D" w:rsidRPr="00A21E86" w:rsidSect="00625F00">
      <w:head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584E" w14:textId="77777777" w:rsidR="00D81AB6" w:rsidRDefault="00D81AB6" w:rsidP="00A85E55">
      <w:pPr>
        <w:spacing w:after="0" w:line="240" w:lineRule="auto"/>
      </w:pPr>
      <w:r>
        <w:separator/>
      </w:r>
    </w:p>
  </w:endnote>
  <w:endnote w:type="continuationSeparator" w:id="0">
    <w:p w14:paraId="44C8AADE" w14:textId="77777777" w:rsidR="00D81AB6" w:rsidRDefault="00D81AB6" w:rsidP="00A8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8BB2" w14:textId="77777777" w:rsidR="00D81AB6" w:rsidRDefault="00D81AB6" w:rsidP="00A85E55">
      <w:pPr>
        <w:spacing w:after="0" w:line="240" w:lineRule="auto"/>
      </w:pPr>
      <w:r>
        <w:separator/>
      </w:r>
    </w:p>
  </w:footnote>
  <w:footnote w:type="continuationSeparator" w:id="0">
    <w:p w14:paraId="31B14CCE" w14:textId="77777777" w:rsidR="00D81AB6" w:rsidRDefault="00D81AB6" w:rsidP="00A8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387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D55287" w14:textId="72749DAD" w:rsidR="00A85E55" w:rsidRDefault="00A85E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63398" w14:textId="77777777" w:rsidR="00A85E55" w:rsidRDefault="00A85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2F6"/>
    <w:multiLevelType w:val="hybridMultilevel"/>
    <w:tmpl w:val="C8AAD742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89"/>
    <w:multiLevelType w:val="hybridMultilevel"/>
    <w:tmpl w:val="7A348D90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0ABA"/>
    <w:multiLevelType w:val="hybridMultilevel"/>
    <w:tmpl w:val="88FA4E14"/>
    <w:lvl w:ilvl="0" w:tplc="B57E24D4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840784C"/>
    <w:multiLevelType w:val="hybridMultilevel"/>
    <w:tmpl w:val="A636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4948"/>
    <w:multiLevelType w:val="hybridMultilevel"/>
    <w:tmpl w:val="39AE4BB2"/>
    <w:lvl w:ilvl="0" w:tplc="E41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B2796"/>
    <w:multiLevelType w:val="hybridMultilevel"/>
    <w:tmpl w:val="B67E74C8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52AB7"/>
    <w:multiLevelType w:val="hybridMultilevel"/>
    <w:tmpl w:val="C1F09736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03AA5"/>
    <w:multiLevelType w:val="hybridMultilevel"/>
    <w:tmpl w:val="1C2E99FA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3AF8"/>
    <w:multiLevelType w:val="hybridMultilevel"/>
    <w:tmpl w:val="F7E016B6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61F5C"/>
    <w:multiLevelType w:val="hybridMultilevel"/>
    <w:tmpl w:val="9F7A8984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35141"/>
    <w:multiLevelType w:val="hybridMultilevel"/>
    <w:tmpl w:val="F0081D0E"/>
    <w:lvl w:ilvl="0" w:tplc="B57E24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45751">
    <w:abstractNumId w:val="4"/>
  </w:num>
  <w:num w:numId="2" w16cid:durableId="927494934">
    <w:abstractNumId w:val="2"/>
  </w:num>
  <w:num w:numId="3" w16cid:durableId="1169447012">
    <w:abstractNumId w:val="8"/>
  </w:num>
  <w:num w:numId="4" w16cid:durableId="1070465159">
    <w:abstractNumId w:val="7"/>
  </w:num>
  <w:num w:numId="5" w16cid:durableId="576592238">
    <w:abstractNumId w:val="6"/>
  </w:num>
  <w:num w:numId="6" w16cid:durableId="2098861511">
    <w:abstractNumId w:val="9"/>
  </w:num>
  <w:num w:numId="7" w16cid:durableId="1154028125">
    <w:abstractNumId w:val="5"/>
  </w:num>
  <w:num w:numId="8" w16cid:durableId="1785880063">
    <w:abstractNumId w:val="1"/>
  </w:num>
  <w:num w:numId="9" w16cid:durableId="982272959">
    <w:abstractNumId w:val="0"/>
  </w:num>
  <w:num w:numId="10" w16cid:durableId="779840377">
    <w:abstractNumId w:val="10"/>
  </w:num>
  <w:num w:numId="11" w16cid:durableId="2026976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1D"/>
    <w:rsid w:val="00070135"/>
    <w:rsid w:val="000A38EC"/>
    <w:rsid w:val="000B153C"/>
    <w:rsid w:val="000C211D"/>
    <w:rsid w:val="000C4D0C"/>
    <w:rsid w:val="000C66B5"/>
    <w:rsid w:val="000D501A"/>
    <w:rsid w:val="00104584"/>
    <w:rsid w:val="00112A2C"/>
    <w:rsid w:val="00143285"/>
    <w:rsid w:val="00156519"/>
    <w:rsid w:val="00167C52"/>
    <w:rsid w:val="00181049"/>
    <w:rsid w:val="00183525"/>
    <w:rsid w:val="001F5304"/>
    <w:rsid w:val="00211406"/>
    <w:rsid w:val="002141E9"/>
    <w:rsid w:val="002447EB"/>
    <w:rsid w:val="0026387B"/>
    <w:rsid w:val="00281F3A"/>
    <w:rsid w:val="00305A53"/>
    <w:rsid w:val="00314E4A"/>
    <w:rsid w:val="00347C41"/>
    <w:rsid w:val="0036667E"/>
    <w:rsid w:val="00372843"/>
    <w:rsid w:val="003B2350"/>
    <w:rsid w:val="004228B0"/>
    <w:rsid w:val="0044104C"/>
    <w:rsid w:val="00461494"/>
    <w:rsid w:val="004616DB"/>
    <w:rsid w:val="00480CBD"/>
    <w:rsid w:val="00486A75"/>
    <w:rsid w:val="0049538C"/>
    <w:rsid w:val="00534E00"/>
    <w:rsid w:val="00537240"/>
    <w:rsid w:val="005401A3"/>
    <w:rsid w:val="00555C78"/>
    <w:rsid w:val="005D0F71"/>
    <w:rsid w:val="005D4EED"/>
    <w:rsid w:val="00600E94"/>
    <w:rsid w:val="00625E61"/>
    <w:rsid w:val="00625F00"/>
    <w:rsid w:val="00627FCA"/>
    <w:rsid w:val="006349DA"/>
    <w:rsid w:val="00676307"/>
    <w:rsid w:val="00681A47"/>
    <w:rsid w:val="006B2FAB"/>
    <w:rsid w:val="00763B9B"/>
    <w:rsid w:val="00796CD8"/>
    <w:rsid w:val="007B25AF"/>
    <w:rsid w:val="007B7A71"/>
    <w:rsid w:val="007E5F67"/>
    <w:rsid w:val="00803771"/>
    <w:rsid w:val="00833874"/>
    <w:rsid w:val="00850F40"/>
    <w:rsid w:val="008622CA"/>
    <w:rsid w:val="00880C17"/>
    <w:rsid w:val="00880D1E"/>
    <w:rsid w:val="00882B9C"/>
    <w:rsid w:val="008A6052"/>
    <w:rsid w:val="008C05C7"/>
    <w:rsid w:val="008D076A"/>
    <w:rsid w:val="009033E2"/>
    <w:rsid w:val="009153AC"/>
    <w:rsid w:val="00915D0D"/>
    <w:rsid w:val="009179AB"/>
    <w:rsid w:val="00926BFF"/>
    <w:rsid w:val="0093169C"/>
    <w:rsid w:val="00932B57"/>
    <w:rsid w:val="00961E03"/>
    <w:rsid w:val="009D29C9"/>
    <w:rsid w:val="009E1706"/>
    <w:rsid w:val="00A21E86"/>
    <w:rsid w:val="00A30214"/>
    <w:rsid w:val="00A35A74"/>
    <w:rsid w:val="00A70D69"/>
    <w:rsid w:val="00A820C5"/>
    <w:rsid w:val="00A85E55"/>
    <w:rsid w:val="00A90754"/>
    <w:rsid w:val="00A92498"/>
    <w:rsid w:val="00A97E97"/>
    <w:rsid w:val="00AB4875"/>
    <w:rsid w:val="00B12CF6"/>
    <w:rsid w:val="00B14CBA"/>
    <w:rsid w:val="00B4532B"/>
    <w:rsid w:val="00B51D6D"/>
    <w:rsid w:val="00B73123"/>
    <w:rsid w:val="00B82C0F"/>
    <w:rsid w:val="00B96234"/>
    <w:rsid w:val="00BA690F"/>
    <w:rsid w:val="00BC533D"/>
    <w:rsid w:val="00BE2995"/>
    <w:rsid w:val="00C642B0"/>
    <w:rsid w:val="00C7731A"/>
    <w:rsid w:val="00CA2FCF"/>
    <w:rsid w:val="00CC2BA3"/>
    <w:rsid w:val="00D3295A"/>
    <w:rsid w:val="00D728A5"/>
    <w:rsid w:val="00D81AB6"/>
    <w:rsid w:val="00D82950"/>
    <w:rsid w:val="00DB258F"/>
    <w:rsid w:val="00DB7EE2"/>
    <w:rsid w:val="00E13D15"/>
    <w:rsid w:val="00E66DCD"/>
    <w:rsid w:val="00E96F0D"/>
    <w:rsid w:val="00EB78CD"/>
    <w:rsid w:val="00EE3AE0"/>
    <w:rsid w:val="00EF1397"/>
    <w:rsid w:val="00FC5331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F51D"/>
  <w15:chartTrackingRefBased/>
  <w15:docId w15:val="{B88E792C-E34E-4128-A967-68F5405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11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11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55"/>
  </w:style>
  <w:style w:type="paragraph" w:styleId="Footer">
    <w:name w:val="footer"/>
    <w:basedOn w:val="Normal"/>
    <w:link w:val="FooterChar"/>
    <w:uiPriority w:val="99"/>
    <w:unhideWhenUsed/>
    <w:rsid w:val="00A8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E1E6-5F60-4542-8FAF-47E02431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2024-11-17T11:52:00Z</dcterms:created>
  <dcterms:modified xsi:type="dcterms:W3CDTF">2024-12-08T13:41:00Z</dcterms:modified>
</cp:coreProperties>
</file>